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4682"/>
        <w:gridCol w:w="4570"/>
      </w:tblGrid>
      <w:tr w:rsidR="002379CE" w14:paraId="7ED9D000" w14:textId="77777777" w:rsidTr="003D7E2A">
        <w:trPr>
          <w:trHeight w:val="2709"/>
        </w:trPr>
        <w:tc>
          <w:tcPr>
            <w:tcW w:w="4682" w:type="dxa"/>
            <w:vAlign w:val="center"/>
          </w:tcPr>
          <w:p w14:paraId="50ED311D" w14:textId="77777777" w:rsidR="00EA077C" w:rsidRDefault="002379CE" w:rsidP="00731C30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19B1BD" wp14:editId="0A6AD977">
                  <wp:extent cx="2654238" cy="1394460"/>
                  <wp:effectExtent l="0" t="0" r="0" b="0"/>
                  <wp:docPr id="4" name="Picture 4" descr="How to Grow Sugar Beets | Gardener's P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Grow Sugar Beets | Gardener's P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46" cy="140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085F4" w14:textId="644C5A89" w:rsidR="003D7E2A" w:rsidRPr="003D7E2A" w:rsidRDefault="003D7E2A" w:rsidP="00731C30">
            <w:pPr>
              <w:jc w:val="center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4570" w:type="dxa"/>
            <w:vAlign w:val="center"/>
          </w:tcPr>
          <w:p w14:paraId="049FBB1C" w14:textId="5A60E856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1E9CF0" wp14:editId="073FFB27">
                  <wp:extent cx="1973580" cy="1479638"/>
                  <wp:effectExtent l="0" t="0" r="7620" b="6350"/>
                  <wp:docPr id="9" name="Picture 9" descr="Beetroot: Benefits and nutr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etroot: Benefits and nutr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02" cy="148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CE" w14:paraId="3EE6A645" w14:textId="77777777" w:rsidTr="003D7E2A">
        <w:trPr>
          <w:trHeight w:val="2709"/>
        </w:trPr>
        <w:tc>
          <w:tcPr>
            <w:tcW w:w="4682" w:type="dxa"/>
            <w:vAlign w:val="center"/>
          </w:tcPr>
          <w:p w14:paraId="0E809846" w14:textId="77777777" w:rsidR="00EA077C" w:rsidRDefault="002379CE" w:rsidP="00EA077C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65A4A3" wp14:editId="61CC147E">
                  <wp:extent cx="2362200" cy="1312216"/>
                  <wp:effectExtent l="0" t="0" r="0" b="2540"/>
                  <wp:docPr id="10" name="Picture 10" descr="Charlock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rlock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25" cy="131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D7E00" w14:textId="1AD69184" w:rsidR="003D7E2A" w:rsidRPr="003D7E2A" w:rsidRDefault="003D7E2A" w:rsidP="00EA077C">
            <w:pPr>
              <w:jc w:val="center"/>
              <w:rPr>
                <w:rFonts w:ascii="Arial Nova" w:hAnsi="Arial Nova"/>
                <w:sz w:val="18"/>
                <w:szCs w:val="18"/>
              </w:rPr>
            </w:pPr>
          </w:p>
        </w:tc>
        <w:tc>
          <w:tcPr>
            <w:tcW w:w="4570" w:type="dxa"/>
            <w:vAlign w:val="center"/>
          </w:tcPr>
          <w:p w14:paraId="71A76BFC" w14:textId="1F23D9FE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69FFA7" wp14:editId="4685D348">
                  <wp:extent cx="2179320" cy="1634611"/>
                  <wp:effectExtent l="0" t="0" r="0" b="3810"/>
                  <wp:docPr id="11" name="Picture 11" descr="Silverweed | Nature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lverweed | Nature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16" cy="163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CE" w14:paraId="5BA3F6A9" w14:textId="77777777" w:rsidTr="003D7E2A">
        <w:trPr>
          <w:trHeight w:val="2709"/>
        </w:trPr>
        <w:tc>
          <w:tcPr>
            <w:tcW w:w="4682" w:type="dxa"/>
            <w:vAlign w:val="center"/>
          </w:tcPr>
          <w:p w14:paraId="31858B7F" w14:textId="092ADCBB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EF8BF9" wp14:editId="2B08B606">
                  <wp:extent cx="2133609" cy="1584960"/>
                  <wp:effectExtent l="0" t="0" r="0" b="0"/>
                  <wp:docPr id="12" name="Picture 12" descr="Kill, Clear and Control Bramble - flowerpotman landscape gard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ll, Clear and Control Bramble - flowerpotman landscape gard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38" cy="15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  <w:vAlign w:val="center"/>
          </w:tcPr>
          <w:p w14:paraId="6B454639" w14:textId="70ADAACE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7559A9" wp14:editId="5FDF49D1">
                  <wp:extent cx="2598420" cy="1462044"/>
                  <wp:effectExtent l="0" t="0" r="0" b="5080"/>
                  <wp:docPr id="13" name="Picture 13" descr="Piseogs abound for the whitethorn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seogs abound for the whitethorn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4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CE" w14:paraId="5E00C6AC" w14:textId="77777777" w:rsidTr="003D7E2A">
        <w:trPr>
          <w:trHeight w:val="2709"/>
        </w:trPr>
        <w:tc>
          <w:tcPr>
            <w:tcW w:w="4682" w:type="dxa"/>
            <w:vAlign w:val="center"/>
          </w:tcPr>
          <w:p w14:paraId="65751C17" w14:textId="4D3EDCBA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rFonts w:ascii="Arial Nova" w:hAnsi="Arial Nova"/>
                <w:noProof/>
                <w:sz w:val="28"/>
                <w:szCs w:val="28"/>
              </w:rPr>
              <w:drawing>
                <wp:inline distT="0" distB="0" distL="0" distR="0" wp14:anchorId="1644A567" wp14:editId="71BA839C">
                  <wp:extent cx="2380106" cy="124206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44" cy="124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  <w:vAlign w:val="center"/>
          </w:tcPr>
          <w:p w14:paraId="58C378DE" w14:textId="2B9F29B7" w:rsidR="00FF037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D32E73" wp14:editId="5234A087">
                  <wp:extent cx="2147175" cy="1432560"/>
                  <wp:effectExtent l="0" t="0" r="5715" b="0"/>
                  <wp:docPr id="15" name="Picture 15" descr="Wild Food: Common Vetch - Wild Walks South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ild Food: Common Vetch - Wild Walks South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69" cy="144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9CE" w14:paraId="5A3723F5" w14:textId="77777777" w:rsidTr="003D7E2A">
        <w:trPr>
          <w:trHeight w:val="2709"/>
        </w:trPr>
        <w:tc>
          <w:tcPr>
            <w:tcW w:w="4682" w:type="dxa"/>
            <w:vAlign w:val="center"/>
          </w:tcPr>
          <w:p w14:paraId="3C3A9846" w14:textId="3561ECDC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18F4EF" wp14:editId="5C60BEF9">
                  <wp:extent cx="2225040" cy="1410802"/>
                  <wp:effectExtent l="0" t="0" r="3810" b="0"/>
                  <wp:docPr id="16" name="Picture 16" descr="Gorse: Foraging for culinary and medicinal use - BritishLocal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orse: Foraging for culinary and medicinal use - BritishLocal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53" cy="142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  <w:vAlign w:val="center"/>
          </w:tcPr>
          <w:p w14:paraId="2EF077F8" w14:textId="57ED51C1" w:rsidR="003D7E2A" w:rsidRPr="00692381" w:rsidRDefault="002379CE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B77C01" wp14:editId="2775C7E6">
                  <wp:extent cx="1943100" cy="1457432"/>
                  <wp:effectExtent l="0" t="0" r="0" b="9525"/>
                  <wp:docPr id="17" name="Picture 17" descr="Groundsel | Nature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oundsel | Nature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2" cy="146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69DBB" w14:textId="634E4F5E" w:rsidR="00C925EA" w:rsidRDefault="00C925E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62CF0" w14:paraId="395DC4D4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300D7583" w14:textId="32338F48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lastRenderedPageBreak/>
              <w:t>Beetroot</w:t>
            </w:r>
          </w:p>
        </w:tc>
        <w:tc>
          <w:tcPr>
            <w:tcW w:w="4508" w:type="dxa"/>
            <w:vAlign w:val="center"/>
          </w:tcPr>
          <w:p w14:paraId="0F61E368" w14:textId="542AB1C8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Sugar Beet</w:t>
            </w:r>
          </w:p>
        </w:tc>
      </w:tr>
      <w:tr w:rsidR="00062CF0" w14:paraId="0ACAA943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5D54CDC2" w14:textId="3A05AA58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Silverweed</w:t>
            </w:r>
          </w:p>
        </w:tc>
        <w:tc>
          <w:tcPr>
            <w:tcW w:w="4508" w:type="dxa"/>
            <w:vAlign w:val="center"/>
          </w:tcPr>
          <w:p w14:paraId="19667607" w14:textId="6CECFAF3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Charlock</w:t>
            </w:r>
          </w:p>
        </w:tc>
      </w:tr>
      <w:tr w:rsidR="00062CF0" w14:paraId="406C381D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1BCC2418" w14:textId="15122ABC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Whitethorn/ Hawthorn</w:t>
            </w:r>
          </w:p>
        </w:tc>
        <w:tc>
          <w:tcPr>
            <w:tcW w:w="4508" w:type="dxa"/>
            <w:vAlign w:val="center"/>
          </w:tcPr>
          <w:p w14:paraId="01915B67" w14:textId="23549930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Brambles/ Briar</w:t>
            </w:r>
          </w:p>
        </w:tc>
      </w:tr>
      <w:tr w:rsidR="00062CF0" w14:paraId="0E79EA1E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12B18522" w14:textId="0AE697FD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Vetch</w:t>
            </w:r>
          </w:p>
        </w:tc>
        <w:tc>
          <w:tcPr>
            <w:tcW w:w="4508" w:type="dxa"/>
            <w:vAlign w:val="center"/>
          </w:tcPr>
          <w:p w14:paraId="3F4D2B10" w14:textId="3C16EFD5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Whitethorn/ Hawthorn</w:t>
            </w:r>
          </w:p>
        </w:tc>
      </w:tr>
      <w:tr w:rsidR="00062CF0" w14:paraId="24C1FC09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76174A8D" w14:textId="4B8BFBA1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Groundsel</w:t>
            </w:r>
          </w:p>
        </w:tc>
        <w:tc>
          <w:tcPr>
            <w:tcW w:w="4508" w:type="dxa"/>
            <w:vAlign w:val="center"/>
          </w:tcPr>
          <w:p w14:paraId="7693F243" w14:textId="2AD8E582" w:rsidR="00062CF0" w:rsidRPr="00E36C6A" w:rsidRDefault="002379CE" w:rsidP="00062CF0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Gorse</w:t>
            </w:r>
          </w:p>
        </w:tc>
      </w:tr>
    </w:tbl>
    <w:p w14:paraId="4E47B592" w14:textId="12233511" w:rsidR="00731C30" w:rsidRDefault="00731C30"/>
    <w:tbl>
      <w:tblPr>
        <w:tblStyle w:val="TableGrid"/>
        <w:tblW w:w="9086" w:type="dxa"/>
        <w:tblLook w:val="04A0" w:firstRow="1" w:lastRow="0" w:firstColumn="1" w:lastColumn="0" w:noHBand="0" w:noVBand="1"/>
      </w:tblPr>
      <w:tblGrid>
        <w:gridCol w:w="4543"/>
        <w:gridCol w:w="4543"/>
      </w:tblGrid>
      <w:tr w:rsidR="00781BD2" w14:paraId="470E4159" w14:textId="77777777" w:rsidTr="00692381">
        <w:trPr>
          <w:trHeight w:val="2692"/>
        </w:trPr>
        <w:tc>
          <w:tcPr>
            <w:tcW w:w="4543" w:type="dxa"/>
            <w:vAlign w:val="center"/>
          </w:tcPr>
          <w:p w14:paraId="28B5FDC2" w14:textId="2EF6B03F" w:rsidR="003D7E2A" w:rsidRPr="00692381" w:rsidRDefault="00781BD2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CCB378" wp14:editId="0C2200BF">
                  <wp:extent cx="2421522" cy="1607820"/>
                  <wp:effectExtent l="0" t="0" r="0" b="0"/>
                  <wp:docPr id="18" name="Picture 18" descr="Cow Parsley (50) - Seed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w Parsley (50) - Seed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67" cy="16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vAlign w:val="center"/>
          </w:tcPr>
          <w:p w14:paraId="68D4CECB" w14:textId="6C32083D" w:rsidR="003D7E2A" w:rsidRPr="00692381" w:rsidRDefault="00781BD2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4BDA15" wp14:editId="73DE413E">
                  <wp:extent cx="1624628" cy="2353424"/>
                  <wp:effectExtent l="0" t="2540" r="0" b="0"/>
                  <wp:docPr id="19" name="Picture 19" descr="Girl, 4, suffers horrific burns after touching Ireland and the UK's 'most  dangerous' plant - Irish Mirror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rl, 4, suffers horrific burns after touching Ireland and the UK's 'most  dangerous' plant - Irish Mirror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540" cy="235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D2" w14:paraId="01E0DBBA" w14:textId="77777777" w:rsidTr="00692381">
        <w:trPr>
          <w:trHeight w:val="2692"/>
        </w:trPr>
        <w:tc>
          <w:tcPr>
            <w:tcW w:w="4543" w:type="dxa"/>
            <w:vAlign w:val="center"/>
          </w:tcPr>
          <w:p w14:paraId="08EDD9FD" w14:textId="7D18926C" w:rsidR="00FF037A" w:rsidRPr="00692381" w:rsidRDefault="00781BD2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F36C83" wp14:editId="742BC74C">
                  <wp:extent cx="1614869" cy="2615068"/>
                  <wp:effectExtent l="0" t="4762" r="0" b="0"/>
                  <wp:docPr id="20" name="Picture 20" descr="Meadow Fescue (Festuca pratens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adow Fescue (Festuca pratens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440" cy="262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vAlign w:val="center"/>
          </w:tcPr>
          <w:p w14:paraId="27D06C8B" w14:textId="18703485" w:rsidR="003D7E2A" w:rsidRPr="00692381" w:rsidRDefault="00781BD2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E2EBD7" wp14:editId="7FA67FB1">
                  <wp:extent cx="2125980" cy="1593897"/>
                  <wp:effectExtent l="0" t="0" r="7620" b="6350"/>
                  <wp:docPr id="22" name="Picture 22" descr="Plantain Weed: Benefits, Side Effects, and 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lantain Weed: Benefits, Side Effects, and U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49" cy="161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D2" w14:paraId="4065FEBE" w14:textId="77777777" w:rsidTr="00692381">
        <w:trPr>
          <w:trHeight w:val="2692"/>
        </w:trPr>
        <w:tc>
          <w:tcPr>
            <w:tcW w:w="4543" w:type="dxa"/>
            <w:vAlign w:val="center"/>
          </w:tcPr>
          <w:p w14:paraId="2A5A3022" w14:textId="03C256FF" w:rsidR="00FF037A" w:rsidRPr="00692381" w:rsidRDefault="00781BD2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55AB34" wp14:editId="57F65D94">
                  <wp:extent cx="1656903" cy="2012111"/>
                  <wp:effectExtent l="0" t="6032" r="0" b="0"/>
                  <wp:docPr id="24" name="Picture 24" descr="sweet vernal grass | plant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weet vernal grass | plant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1126" cy="202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vAlign w:val="center"/>
          </w:tcPr>
          <w:p w14:paraId="60F55FB8" w14:textId="3DA2A5EF" w:rsidR="00BE2A48" w:rsidRPr="00692381" w:rsidRDefault="00781BD2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3D7D75" wp14:editId="783C24A5">
                  <wp:extent cx="2423160" cy="1615350"/>
                  <wp:effectExtent l="0" t="0" r="0" b="4445"/>
                  <wp:docPr id="23" name="Picture 23" descr="Common chickweed: weed or edible medicinal plant? - Pla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mmon chickweed: weed or edible medicinal plant? - Pla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96" cy="1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D2" w14:paraId="13939AC7" w14:textId="77777777" w:rsidTr="00692381">
        <w:trPr>
          <w:trHeight w:val="2692"/>
        </w:trPr>
        <w:tc>
          <w:tcPr>
            <w:tcW w:w="4543" w:type="dxa"/>
            <w:vAlign w:val="center"/>
          </w:tcPr>
          <w:p w14:paraId="23EAA441" w14:textId="487CADAD" w:rsidR="003D7E2A" w:rsidRPr="00692381" w:rsidRDefault="00B82700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3E6A26" wp14:editId="3E87890A">
                  <wp:extent cx="1615440" cy="1615440"/>
                  <wp:effectExtent l="0" t="0" r="3810" b="3810"/>
                  <wp:docPr id="25" name="Picture 25" descr="Irish Grasses - Wild 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rish Grasses - Wild 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vAlign w:val="center"/>
          </w:tcPr>
          <w:p w14:paraId="7BAC144C" w14:textId="117F1D82" w:rsidR="003D7E2A" w:rsidRPr="00692381" w:rsidRDefault="00B82700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047B82" wp14:editId="70A8BCCC">
                  <wp:extent cx="2651219" cy="1493520"/>
                  <wp:effectExtent l="0" t="0" r="0" b="0"/>
                  <wp:docPr id="26" name="Picture 26" descr="Quaking-grass | The Wildlife Tru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aking-grass | The Wildlife Tru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16" cy="15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BD2" w14:paraId="5401E945" w14:textId="77777777" w:rsidTr="00692381">
        <w:trPr>
          <w:trHeight w:val="2921"/>
        </w:trPr>
        <w:tc>
          <w:tcPr>
            <w:tcW w:w="4543" w:type="dxa"/>
            <w:vAlign w:val="center"/>
          </w:tcPr>
          <w:p w14:paraId="20A57ED0" w14:textId="167588D6" w:rsidR="00FF037A" w:rsidRPr="00692381" w:rsidRDefault="00B82700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0E277" wp14:editId="4934D1B0">
                  <wp:extent cx="1684020" cy="1582979"/>
                  <wp:effectExtent l="0" t="0" r="0" b="0"/>
                  <wp:docPr id="27" name="Picture 27" descr="Findings prove Miscanthus x giganteus has great potential as an alternative  energy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ndings prove Miscanthus x giganteus has great potential as an alternative  energy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95" cy="158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vAlign w:val="center"/>
          </w:tcPr>
          <w:p w14:paraId="07FEC616" w14:textId="20C8432C" w:rsidR="00FF037A" w:rsidRPr="00692381" w:rsidRDefault="00B82700" w:rsidP="00692381">
            <w:pPr>
              <w:jc w:val="center"/>
              <w:rPr>
                <w:rFonts w:ascii="Arial Nova" w:hAnsi="Arial Nov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2D6E32" wp14:editId="533CD415">
                  <wp:extent cx="1278635" cy="2272317"/>
                  <wp:effectExtent l="0" t="1587" r="0" b="0"/>
                  <wp:docPr id="28" name="Picture 28" descr="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4193" cy="235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EED81" w14:textId="77777777" w:rsidR="00062CF0" w:rsidRDefault="00062CF0" w:rsidP="00062CF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62CF0" w:rsidRPr="00F43C2B" w14:paraId="34435901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1CCA6E38" w14:textId="1C3E40CD" w:rsidR="00062CF0" w:rsidRPr="00F43C2B" w:rsidRDefault="00781B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 xml:space="preserve">Giant </w:t>
            </w:r>
            <w:proofErr w:type="spellStart"/>
            <w:r w:rsidRPr="00F43C2B">
              <w:rPr>
                <w:rFonts w:ascii="Arial Nova" w:hAnsi="Arial Nova"/>
                <w:sz w:val="72"/>
                <w:szCs w:val="72"/>
              </w:rPr>
              <w:t>Hogsweed</w:t>
            </w:r>
            <w:proofErr w:type="spellEnd"/>
          </w:p>
        </w:tc>
        <w:tc>
          <w:tcPr>
            <w:tcW w:w="4508" w:type="dxa"/>
            <w:vAlign w:val="center"/>
          </w:tcPr>
          <w:p w14:paraId="1CF31397" w14:textId="56206ED7" w:rsidR="00062CF0" w:rsidRPr="00F43C2B" w:rsidRDefault="00781B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Cow Parsley</w:t>
            </w:r>
          </w:p>
        </w:tc>
      </w:tr>
      <w:tr w:rsidR="00062CF0" w:rsidRPr="00F43C2B" w14:paraId="5EF2DC8E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16BA4A57" w14:textId="6052BD6E" w:rsidR="00062CF0" w:rsidRPr="00F43C2B" w:rsidRDefault="00781B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Plantain</w:t>
            </w:r>
          </w:p>
        </w:tc>
        <w:tc>
          <w:tcPr>
            <w:tcW w:w="4508" w:type="dxa"/>
            <w:vAlign w:val="center"/>
          </w:tcPr>
          <w:p w14:paraId="03C2B052" w14:textId="07513398" w:rsidR="00062CF0" w:rsidRPr="00F43C2B" w:rsidRDefault="00781B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Meadow Fescue</w:t>
            </w:r>
          </w:p>
        </w:tc>
      </w:tr>
      <w:tr w:rsidR="00062CF0" w:rsidRPr="00F43C2B" w14:paraId="59DB20B6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26041837" w14:textId="27025353" w:rsidR="00062CF0" w:rsidRPr="00F43C2B" w:rsidRDefault="00781B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Chickweed</w:t>
            </w:r>
          </w:p>
        </w:tc>
        <w:tc>
          <w:tcPr>
            <w:tcW w:w="4508" w:type="dxa"/>
            <w:vAlign w:val="center"/>
          </w:tcPr>
          <w:p w14:paraId="0621CDA7" w14:textId="6C03CF83" w:rsidR="00062CF0" w:rsidRPr="00F43C2B" w:rsidRDefault="00781B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Sweet Vernal</w:t>
            </w:r>
          </w:p>
        </w:tc>
      </w:tr>
      <w:tr w:rsidR="00062CF0" w:rsidRPr="00F43C2B" w14:paraId="0F941172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4682C3ED" w14:textId="0136F803" w:rsidR="00062CF0" w:rsidRPr="00F43C2B" w:rsidRDefault="00B82700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Quaking Grass</w:t>
            </w:r>
          </w:p>
        </w:tc>
        <w:tc>
          <w:tcPr>
            <w:tcW w:w="4508" w:type="dxa"/>
            <w:vAlign w:val="center"/>
          </w:tcPr>
          <w:p w14:paraId="21A344D3" w14:textId="00133485" w:rsidR="00062CF0" w:rsidRPr="00F43C2B" w:rsidRDefault="00F43C2B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W</w:t>
            </w:r>
            <w:r w:rsidR="00B82700" w:rsidRPr="00F43C2B">
              <w:rPr>
                <w:rFonts w:ascii="Arial Nova" w:hAnsi="Arial Nova"/>
                <w:sz w:val="72"/>
                <w:szCs w:val="72"/>
              </w:rPr>
              <w:t>ild Oats</w:t>
            </w:r>
          </w:p>
        </w:tc>
      </w:tr>
      <w:tr w:rsidR="00062CF0" w:rsidRPr="00F43C2B" w14:paraId="541170DD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3E6DFE22" w14:textId="1D9B1FDD" w:rsidR="00062CF0" w:rsidRPr="00F43C2B" w:rsidRDefault="00B82700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lastRenderedPageBreak/>
              <w:t>Beans</w:t>
            </w:r>
          </w:p>
        </w:tc>
        <w:tc>
          <w:tcPr>
            <w:tcW w:w="4508" w:type="dxa"/>
            <w:vAlign w:val="center"/>
          </w:tcPr>
          <w:p w14:paraId="1CBB2F47" w14:textId="589AD8FA" w:rsidR="00F43C2B" w:rsidRPr="00F43C2B" w:rsidRDefault="00B82700" w:rsidP="00F43C2B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F43C2B">
              <w:rPr>
                <w:rFonts w:ascii="Arial Nova" w:hAnsi="Arial Nova"/>
                <w:sz w:val="72"/>
                <w:szCs w:val="72"/>
              </w:rPr>
              <w:t>Miscanthus Giganteus</w:t>
            </w:r>
          </w:p>
        </w:tc>
      </w:tr>
    </w:tbl>
    <w:p w14:paraId="6BB794F4" w14:textId="4782E20F" w:rsidR="00062CF0" w:rsidRDefault="00062CF0"/>
    <w:p w14:paraId="0327413B" w14:textId="13FE1781" w:rsidR="00F43C2B" w:rsidRDefault="00F43C2B"/>
    <w:p w14:paraId="15D863A5" w14:textId="297368C4" w:rsidR="00F43C2B" w:rsidRDefault="00F43C2B"/>
    <w:p w14:paraId="4B86E70B" w14:textId="115A618C" w:rsidR="00F43C2B" w:rsidRDefault="00F43C2B"/>
    <w:p w14:paraId="535CF573" w14:textId="30412275" w:rsidR="00F43C2B" w:rsidRDefault="00F43C2B"/>
    <w:p w14:paraId="4DD3A8A3" w14:textId="4BF94FA7" w:rsidR="00F43C2B" w:rsidRDefault="00F43C2B"/>
    <w:p w14:paraId="36719CB9" w14:textId="3F9643FE" w:rsidR="00F43C2B" w:rsidRDefault="00F43C2B"/>
    <w:p w14:paraId="02BB3880" w14:textId="63733614" w:rsidR="00F43C2B" w:rsidRDefault="00F43C2B"/>
    <w:p w14:paraId="55EE8438" w14:textId="3A5338DA" w:rsidR="00F43C2B" w:rsidRDefault="00F43C2B"/>
    <w:p w14:paraId="25B8DB3D" w14:textId="3FBF770C" w:rsidR="00F43C2B" w:rsidRDefault="00F43C2B"/>
    <w:p w14:paraId="2F46D091" w14:textId="4ABC0FE9" w:rsidR="00F43C2B" w:rsidRDefault="00F43C2B"/>
    <w:p w14:paraId="2BBB3131" w14:textId="475AEC95" w:rsidR="00F43C2B" w:rsidRDefault="00F43C2B"/>
    <w:p w14:paraId="0632EA6C" w14:textId="6A57DFFD" w:rsidR="00F43C2B" w:rsidRDefault="00F43C2B"/>
    <w:p w14:paraId="4838D3F0" w14:textId="47276EA9" w:rsidR="00F43C2B" w:rsidRDefault="00F43C2B"/>
    <w:p w14:paraId="4ECD2661" w14:textId="2F46410A" w:rsidR="00F43C2B" w:rsidRDefault="00F43C2B"/>
    <w:p w14:paraId="3539E264" w14:textId="08AEF44B" w:rsidR="00F43C2B" w:rsidRDefault="00F43C2B"/>
    <w:p w14:paraId="3ADE8C2E" w14:textId="06B49DA0" w:rsidR="00F43C2B" w:rsidRDefault="00F43C2B"/>
    <w:p w14:paraId="5A0FBF97" w14:textId="2935F41A" w:rsidR="00F43C2B" w:rsidRDefault="00F43C2B"/>
    <w:p w14:paraId="15E240AC" w14:textId="23D7B4F1" w:rsidR="00F43C2B" w:rsidRDefault="00F43C2B"/>
    <w:p w14:paraId="25454CB5" w14:textId="77777777" w:rsidR="00F43C2B" w:rsidRDefault="00F43C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F73D2" w14:paraId="71223497" w14:textId="77777777" w:rsidTr="00AF4712">
        <w:trPr>
          <w:trHeight w:val="2709"/>
        </w:trPr>
        <w:tc>
          <w:tcPr>
            <w:tcW w:w="4508" w:type="dxa"/>
            <w:vAlign w:val="center"/>
          </w:tcPr>
          <w:p w14:paraId="09737961" w14:textId="6090A657" w:rsidR="003D7E2A" w:rsidRPr="00692381" w:rsidRDefault="00FF037A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B69C2B" wp14:editId="0091E435">
                  <wp:extent cx="1638300" cy="1638300"/>
                  <wp:effectExtent l="0" t="0" r="0" b="0"/>
                  <wp:docPr id="36" name="Picture 36" descr="Chicory Flower Seeds/cichorium Intybus/perennial 75 - Etsy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icory Flower Seeds/cichorium Intybus/perennial 75 - Etsy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E042C3F" w14:textId="1A26851C" w:rsidR="00FF037A" w:rsidRPr="00692381" w:rsidRDefault="005D34D9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5A1A593" wp14:editId="15F9D59E">
                  <wp:extent cx="2438400" cy="163629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40" cy="16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D2" w14:paraId="38441C2A" w14:textId="77777777" w:rsidTr="00AF4712">
        <w:trPr>
          <w:trHeight w:val="2709"/>
        </w:trPr>
        <w:tc>
          <w:tcPr>
            <w:tcW w:w="4508" w:type="dxa"/>
            <w:vAlign w:val="center"/>
          </w:tcPr>
          <w:p w14:paraId="48487E8A" w14:textId="0C044061" w:rsidR="00C14934" w:rsidRPr="00692381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69432755" wp14:editId="64778E32">
                  <wp:extent cx="2133600" cy="1619081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91" cy="162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02B4D60" w14:textId="76ABFA6D" w:rsidR="00C14934" w:rsidRPr="00692381" w:rsidRDefault="005D34D9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27FF6792" wp14:editId="2736B2A6">
                  <wp:extent cx="1633460" cy="1827775"/>
                  <wp:effectExtent l="0" t="1905" r="317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0024" cy="18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D2" w14:paraId="2EA76B08" w14:textId="77777777" w:rsidTr="00AF4712">
        <w:trPr>
          <w:trHeight w:val="2709"/>
        </w:trPr>
        <w:tc>
          <w:tcPr>
            <w:tcW w:w="4508" w:type="dxa"/>
            <w:vAlign w:val="center"/>
          </w:tcPr>
          <w:p w14:paraId="27F94B41" w14:textId="61B3B10A" w:rsidR="00C14934" w:rsidRPr="00692381" w:rsidRDefault="005D34D9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889F623" wp14:editId="34D7A6DF">
                  <wp:extent cx="1929190" cy="14554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393" cy="146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1C8C7D8" w14:textId="624B39BF" w:rsidR="00C14934" w:rsidRPr="00E36C6A" w:rsidRDefault="005D34D9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1446B70" wp14:editId="258D7F0F">
                  <wp:extent cx="1648555" cy="2116145"/>
                  <wp:effectExtent l="0" t="5080" r="381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4531" cy="212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D2" w14:paraId="5F900272" w14:textId="77777777" w:rsidTr="00AF4712">
        <w:trPr>
          <w:trHeight w:val="2709"/>
        </w:trPr>
        <w:tc>
          <w:tcPr>
            <w:tcW w:w="4508" w:type="dxa"/>
            <w:vAlign w:val="center"/>
          </w:tcPr>
          <w:p w14:paraId="67C1E945" w14:textId="7F5F80D9" w:rsidR="00C14934" w:rsidRPr="00E36C6A" w:rsidRDefault="005F73D2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4A108E3E" wp14:editId="397F504F">
                  <wp:extent cx="1599087" cy="2136139"/>
                  <wp:effectExtent l="0" t="1588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0096" cy="21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51EF454" w14:textId="41CAE541" w:rsidR="00C14934" w:rsidRPr="00E36C6A" w:rsidRDefault="005D34D9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9E463CC" wp14:editId="19BA6C68">
                  <wp:extent cx="1599163" cy="2205097"/>
                  <wp:effectExtent l="1905" t="0" r="3175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9662" cy="221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3D2" w14:paraId="3AA6D8EB" w14:textId="77777777" w:rsidTr="00AF4712">
        <w:trPr>
          <w:trHeight w:val="2709"/>
        </w:trPr>
        <w:tc>
          <w:tcPr>
            <w:tcW w:w="4508" w:type="dxa"/>
            <w:vAlign w:val="center"/>
          </w:tcPr>
          <w:p w14:paraId="32BAB7A4" w14:textId="1C9FEA5B" w:rsidR="00692381" w:rsidRPr="00E36C6A" w:rsidRDefault="005F73D2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922D773" wp14:editId="4C8F9229">
                  <wp:extent cx="1228096" cy="1940830"/>
                  <wp:effectExtent l="5715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5932" cy="195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023DB74" w14:textId="7E93113C" w:rsidR="00692381" w:rsidRPr="00E36C6A" w:rsidRDefault="005F73D2" w:rsidP="00692381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255D675" wp14:editId="45B99ABE">
                  <wp:extent cx="1627494" cy="2430581"/>
                  <wp:effectExtent l="0" t="1588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4080" cy="244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C78CD" w14:textId="77777777" w:rsidR="00062CF0" w:rsidRDefault="00062CF0" w:rsidP="00062CF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62CF0" w14:paraId="53E77D66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7E132A9C" w14:textId="4979B412" w:rsidR="00062CF0" w:rsidRPr="005D34D9" w:rsidRDefault="00FF037A" w:rsidP="00FF037A">
            <w:pPr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lastRenderedPageBreak/>
              <w:t xml:space="preserve">   </w:t>
            </w:r>
            <w:r w:rsidR="005D34D9" w:rsidRPr="005D34D9">
              <w:rPr>
                <w:rFonts w:ascii="Arial Nova" w:hAnsi="Arial Nova"/>
                <w:sz w:val="72"/>
                <w:szCs w:val="72"/>
              </w:rPr>
              <w:t>Cat’s Eye</w:t>
            </w:r>
          </w:p>
        </w:tc>
        <w:tc>
          <w:tcPr>
            <w:tcW w:w="4508" w:type="dxa"/>
            <w:vAlign w:val="center"/>
          </w:tcPr>
          <w:p w14:paraId="40569038" w14:textId="5E3A537A" w:rsidR="00062CF0" w:rsidRPr="00B82B04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Chicory</w:t>
            </w:r>
          </w:p>
        </w:tc>
      </w:tr>
      <w:tr w:rsidR="00062CF0" w14:paraId="62BE8D2C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72C28FB6" w14:textId="450F1FA3" w:rsidR="000A763A" w:rsidRPr="005D34D9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5D34D9">
              <w:rPr>
                <w:rFonts w:ascii="Arial Nova" w:hAnsi="Arial Nova"/>
                <w:sz w:val="72"/>
                <w:szCs w:val="72"/>
              </w:rPr>
              <w:t>Hairy Bitter Cress</w:t>
            </w:r>
          </w:p>
        </w:tc>
        <w:tc>
          <w:tcPr>
            <w:tcW w:w="4508" w:type="dxa"/>
            <w:vAlign w:val="center"/>
          </w:tcPr>
          <w:p w14:paraId="2D103B45" w14:textId="48D62BAF" w:rsidR="00062CF0" w:rsidRPr="00B82B04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Pearlwort</w:t>
            </w:r>
          </w:p>
        </w:tc>
      </w:tr>
      <w:tr w:rsidR="00062CF0" w14:paraId="24854871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433AB949" w14:textId="2D5338C7" w:rsidR="000A763A" w:rsidRPr="005D34D9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5D34D9">
              <w:rPr>
                <w:rFonts w:ascii="Arial Nova" w:hAnsi="Arial Nova"/>
                <w:sz w:val="72"/>
                <w:szCs w:val="72"/>
              </w:rPr>
              <w:t>Hedge Bindweed</w:t>
            </w:r>
          </w:p>
        </w:tc>
        <w:tc>
          <w:tcPr>
            <w:tcW w:w="4508" w:type="dxa"/>
            <w:vAlign w:val="center"/>
          </w:tcPr>
          <w:p w14:paraId="3EE2F95D" w14:textId="3AA32923" w:rsidR="00062CF0" w:rsidRPr="00B82B04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Field Bindweed</w:t>
            </w:r>
          </w:p>
        </w:tc>
      </w:tr>
      <w:tr w:rsidR="00062CF0" w14:paraId="73A17F49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2838E0DB" w14:textId="56CB016C" w:rsidR="00062CF0" w:rsidRPr="005D34D9" w:rsidRDefault="005D34D9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 w:rsidRPr="005D34D9">
              <w:rPr>
                <w:rFonts w:ascii="Arial Nova" w:hAnsi="Arial Nova"/>
                <w:sz w:val="72"/>
                <w:szCs w:val="72"/>
              </w:rPr>
              <w:t>Petty Surge</w:t>
            </w:r>
          </w:p>
        </w:tc>
        <w:tc>
          <w:tcPr>
            <w:tcW w:w="4508" w:type="dxa"/>
            <w:vAlign w:val="center"/>
          </w:tcPr>
          <w:p w14:paraId="2917082D" w14:textId="67F58038" w:rsidR="00062CF0" w:rsidRPr="001A44BC" w:rsidRDefault="005F73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Annual Mercury</w:t>
            </w:r>
          </w:p>
        </w:tc>
      </w:tr>
      <w:tr w:rsidR="00062CF0" w14:paraId="047C39DA" w14:textId="77777777" w:rsidTr="00B82B04">
        <w:trPr>
          <w:trHeight w:val="2709"/>
        </w:trPr>
        <w:tc>
          <w:tcPr>
            <w:tcW w:w="4508" w:type="dxa"/>
            <w:vAlign w:val="center"/>
          </w:tcPr>
          <w:p w14:paraId="159D04AA" w14:textId="421C5145" w:rsidR="00062CF0" w:rsidRPr="000A763A" w:rsidRDefault="005F73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Selfheal</w:t>
            </w:r>
          </w:p>
        </w:tc>
        <w:tc>
          <w:tcPr>
            <w:tcW w:w="4508" w:type="dxa"/>
            <w:vAlign w:val="center"/>
          </w:tcPr>
          <w:p w14:paraId="43C8AC06" w14:textId="384C127B" w:rsidR="00062CF0" w:rsidRPr="000A763A" w:rsidRDefault="005F73D2" w:rsidP="00AF4712">
            <w:pPr>
              <w:jc w:val="center"/>
              <w:rPr>
                <w:rFonts w:ascii="Arial Nova" w:hAnsi="Arial Nova"/>
                <w:sz w:val="72"/>
                <w:szCs w:val="72"/>
              </w:rPr>
            </w:pPr>
            <w:r>
              <w:rPr>
                <w:rFonts w:ascii="Arial Nova" w:hAnsi="Arial Nova"/>
                <w:sz w:val="72"/>
                <w:szCs w:val="72"/>
              </w:rPr>
              <w:t>Broad Leaved Willowherb</w:t>
            </w:r>
          </w:p>
        </w:tc>
      </w:tr>
    </w:tbl>
    <w:p w14:paraId="2308AF59" w14:textId="1F3BABDF" w:rsidR="00692381" w:rsidRDefault="00692381"/>
    <w:p w14:paraId="4F3D48E0" w14:textId="6B093437" w:rsidR="00692381" w:rsidRDefault="00692381">
      <w:pPr>
        <w:rPr>
          <w:b/>
          <w:bCs/>
        </w:rPr>
      </w:pPr>
      <w:r w:rsidRPr="00692381">
        <w:rPr>
          <w:b/>
          <w:bCs/>
        </w:rPr>
        <w:lastRenderedPageBreak/>
        <w:t>Image Sources:</w:t>
      </w:r>
    </w:p>
    <w:p w14:paraId="5B2500EA" w14:textId="1A0FF43A" w:rsidR="00692381" w:rsidRPr="00692381" w:rsidRDefault="00692381">
      <w:r w:rsidRPr="00692381">
        <w:t>Teagasc.ie</w:t>
      </w:r>
    </w:p>
    <w:p w14:paraId="292CD833" w14:textId="79391E9A" w:rsidR="00692381" w:rsidRDefault="00692381">
      <w:pPr>
        <w:rPr>
          <w:rFonts w:ascii="Arial Nova" w:hAnsi="Arial Nova"/>
          <w:sz w:val="18"/>
          <w:szCs w:val="18"/>
        </w:rPr>
      </w:pPr>
      <w:hyperlink r:id="rId36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https://gardenerspath.com/plants/vegetables/grow-sugar-beets/</w:t>
        </w:r>
      </w:hyperlink>
    </w:p>
    <w:p w14:paraId="1C1CA09F" w14:textId="7F2E15BE" w:rsidR="00692381" w:rsidRDefault="00692381">
      <w:pPr>
        <w:rPr>
          <w:rFonts w:ascii="Arial Nova" w:hAnsi="Arial Nova"/>
          <w:sz w:val="18"/>
          <w:szCs w:val="18"/>
        </w:rPr>
      </w:pPr>
      <w:hyperlink r:id="rId37" w:history="1">
        <w:r w:rsidRPr="004A7A05">
          <w:rPr>
            <w:rStyle w:val="Hyperlink"/>
            <w:rFonts w:ascii="Arial Nova" w:hAnsi="Arial Nova"/>
            <w:sz w:val="18"/>
            <w:szCs w:val="18"/>
          </w:rPr>
          <w:t>www.medicalnewstoday.com/articles/277432</w:t>
        </w:r>
      </w:hyperlink>
    </w:p>
    <w:p w14:paraId="4DE27C2B" w14:textId="743B2CE6" w:rsidR="00692381" w:rsidRDefault="00692381">
      <w:pPr>
        <w:rPr>
          <w:rFonts w:ascii="Arial Nova" w:hAnsi="Arial Nova"/>
          <w:sz w:val="18"/>
          <w:szCs w:val="18"/>
        </w:rPr>
      </w:pPr>
      <w:hyperlink r:id="rId38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https://www.notcutts.co.uk/garden-advice/problems-pests/charlock/</w:t>
        </w:r>
      </w:hyperlink>
    </w:p>
    <w:p w14:paraId="1C6EC38B" w14:textId="4F318C3C" w:rsidR="00692381" w:rsidRDefault="00692381">
      <w:pPr>
        <w:rPr>
          <w:rFonts w:ascii="Arial Nova" w:hAnsi="Arial Nova"/>
          <w:sz w:val="18"/>
          <w:szCs w:val="18"/>
        </w:rPr>
      </w:pPr>
      <w:hyperlink r:id="rId39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https://www.naturespot.org.uk/species/silverweed</w:t>
        </w:r>
      </w:hyperlink>
    </w:p>
    <w:p w14:paraId="65B152E0" w14:textId="54289F3D" w:rsidR="00692381" w:rsidRDefault="00692381">
      <w:pPr>
        <w:rPr>
          <w:rFonts w:ascii="Arial Nova" w:hAnsi="Arial Nova"/>
          <w:sz w:val="18"/>
          <w:szCs w:val="18"/>
        </w:rPr>
      </w:pPr>
      <w:hyperlink r:id="rId40" w:history="1">
        <w:r w:rsidRPr="004A7A05">
          <w:rPr>
            <w:rStyle w:val="Hyperlink"/>
            <w:rFonts w:ascii="Arial Nova" w:hAnsi="Arial Nova"/>
            <w:sz w:val="18"/>
            <w:szCs w:val="18"/>
          </w:rPr>
          <w:t>www.flowerpotman.com/garden-pest-control/how-to-clear-bramble/</w:t>
        </w:r>
      </w:hyperlink>
    </w:p>
    <w:p w14:paraId="4AA07716" w14:textId="569E8E37" w:rsidR="00692381" w:rsidRDefault="00692381">
      <w:pPr>
        <w:rPr>
          <w:rFonts w:ascii="Arial Nova" w:hAnsi="Arial Nova"/>
          <w:sz w:val="18"/>
          <w:szCs w:val="18"/>
        </w:rPr>
      </w:pPr>
      <w:hyperlink r:id="rId41" w:history="1">
        <w:r w:rsidRPr="004A7A05">
          <w:rPr>
            <w:rStyle w:val="Hyperlink"/>
            <w:rFonts w:ascii="Arial Nova" w:hAnsi="Arial Nova"/>
            <w:sz w:val="18"/>
            <w:szCs w:val="18"/>
          </w:rPr>
          <w:t>www.irishexaminer.com/opinion/columnists/arid-20405734.html</w:t>
        </w:r>
      </w:hyperlink>
    </w:p>
    <w:p w14:paraId="0E0DBEE4" w14:textId="1C9A9CF3" w:rsidR="00692381" w:rsidRDefault="00692381">
      <w:pPr>
        <w:rPr>
          <w:rFonts w:ascii="Arial Nova" w:hAnsi="Arial Nova"/>
          <w:sz w:val="18"/>
          <w:szCs w:val="18"/>
        </w:rPr>
      </w:pPr>
      <w:hyperlink r:id="rId42" w:history="1">
        <w:r w:rsidRPr="004A7A05">
          <w:rPr>
            <w:rStyle w:val="Hyperlink"/>
            <w:rFonts w:ascii="Arial Nova" w:hAnsi="Arial Nova"/>
            <w:sz w:val="18"/>
            <w:szCs w:val="18"/>
          </w:rPr>
          <w:t>www.healthline.com/nutrition/hawthorn-berry-benefits</w:t>
        </w:r>
      </w:hyperlink>
    </w:p>
    <w:p w14:paraId="27B551F8" w14:textId="22F6C1DF" w:rsidR="00692381" w:rsidRDefault="00692381">
      <w:pPr>
        <w:rPr>
          <w:rFonts w:ascii="Arial Nova" w:hAnsi="Arial Nova"/>
          <w:sz w:val="18"/>
          <w:szCs w:val="18"/>
        </w:rPr>
      </w:pPr>
      <w:hyperlink r:id="rId43" w:history="1">
        <w:r w:rsidRPr="004A7A05">
          <w:rPr>
            <w:rStyle w:val="Hyperlink"/>
            <w:rFonts w:ascii="Arial Nova" w:hAnsi="Arial Nova"/>
            <w:sz w:val="18"/>
            <w:szCs w:val="18"/>
          </w:rPr>
          <w:t>www.wildwalks-southwest.co.uk/wild-food-common-vetch/</w:t>
        </w:r>
      </w:hyperlink>
    </w:p>
    <w:p w14:paraId="3BDAAE14" w14:textId="0FBFB15A" w:rsidR="00692381" w:rsidRDefault="00692381">
      <w:pPr>
        <w:rPr>
          <w:rFonts w:ascii="Arial Nova" w:hAnsi="Arial Nova"/>
          <w:sz w:val="18"/>
          <w:szCs w:val="18"/>
        </w:rPr>
      </w:pPr>
      <w:r w:rsidRPr="003D7E2A">
        <w:rPr>
          <w:rFonts w:ascii="Arial Nova" w:hAnsi="Arial Nova"/>
          <w:sz w:val="18"/>
          <w:szCs w:val="18"/>
        </w:rPr>
        <w:t>britishlocalfood.com/gorse/</w:t>
      </w:r>
    </w:p>
    <w:p w14:paraId="48038FAE" w14:textId="721FA155" w:rsidR="00692381" w:rsidRDefault="00692381">
      <w:pPr>
        <w:rPr>
          <w:rFonts w:ascii="Arial Nova" w:hAnsi="Arial Nova"/>
          <w:sz w:val="18"/>
          <w:szCs w:val="18"/>
        </w:rPr>
      </w:pPr>
      <w:hyperlink r:id="rId44" w:history="1">
        <w:r w:rsidRPr="004A7A05">
          <w:rPr>
            <w:rStyle w:val="Hyperlink"/>
            <w:rFonts w:ascii="Arial Nova" w:hAnsi="Arial Nova"/>
            <w:sz w:val="18"/>
            <w:szCs w:val="18"/>
          </w:rPr>
          <w:t>www.naturespot.org.uk/species/groundsel</w:t>
        </w:r>
      </w:hyperlink>
    </w:p>
    <w:p w14:paraId="427D31C4" w14:textId="57EAF7A8" w:rsidR="00692381" w:rsidRDefault="00692381">
      <w:pPr>
        <w:rPr>
          <w:rFonts w:ascii="Arial Nova" w:hAnsi="Arial Nova"/>
          <w:sz w:val="18"/>
          <w:szCs w:val="18"/>
        </w:rPr>
      </w:pPr>
    </w:p>
    <w:p w14:paraId="4CE403B4" w14:textId="09CFFE29" w:rsidR="00692381" w:rsidRDefault="00692381">
      <w:pPr>
        <w:rPr>
          <w:rFonts w:ascii="Arial Nova" w:hAnsi="Arial Nova"/>
          <w:sz w:val="18"/>
          <w:szCs w:val="18"/>
        </w:rPr>
      </w:pPr>
      <w:hyperlink r:id="rId45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https://www.irishwildflowers.ie/pages-grasses/g-26.html</w:t>
        </w:r>
      </w:hyperlink>
    </w:p>
    <w:p w14:paraId="08801B1F" w14:textId="0E17C330" w:rsidR="00692381" w:rsidRDefault="00692381">
      <w:pPr>
        <w:rPr>
          <w:rFonts w:ascii="Arial Nova" w:hAnsi="Arial Nova"/>
          <w:sz w:val="18"/>
          <w:szCs w:val="18"/>
        </w:rPr>
      </w:pPr>
      <w:r w:rsidRPr="003D7E2A">
        <w:rPr>
          <w:rFonts w:ascii="Arial Nova" w:hAnsi="Arial Nova"/>
          <w:sz w:val="18"/>
          <w:szCs w:val="18"/>
        </w:rPr>
        <w:t>seedball.co.uk/product/cow-parsley-50/</w:t>
      </w:r>
    </w:p>
    <w:p w14:paraId="40A7CFEB" w14:textId="170CF931" w:rsidR="00692381" w:rsidRDefault="00692381">
      <w:pPr>
        <w:rPr>
          <w:rFonts w:ascii="Arial Nova" w:hAnsi="Arial Nova"/>
          <w:sz w:val="18"/>
          <w:szCs w:val="18"/>
        </w:rPr>
      </w:pPr>
      <w:r w:rsidRPr="003D7E2A">
        <w:rPr>
          <w:rFonts w:ascii="Arial Nova" w:hAnsi="Arial Nova"/>
          <w:sz w:val="18"/>
          <w:szCs w:val="18"/>
        </w:rPr>
        <w:t>gardenerspath.com/plants/vegetables/grow-sugar-beets/</w:t>
      </w:r>
    </w:p>
    <w:p w14:paraId="67C09148" w14:textId="1B50EB51" w:rsidR="00692381" w:rsidRDefault="00692381">
      <w:pPr>
        <w:rPr>
          <w:rFonts w:ascii="Arial Nova" w:hAnsi="Arial Nova"/>
          <w:sz w:val="18"/>
          <w:szCs w:val="18"/>
        </w:rPr>
      </w:pPr>
      <w:hyperlink r:id="rId46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https://www.illinoiswildflowers.info/grasses/plants/mdw_fescue.htm</w:t>
        </w:r>
      </w:hyperlink>
    </w:p>
    <w:p w14:paraId="55B9D1A5" w14:textId="6FE31F48" w:rsidR="00692381" w:rsidRDefault="00692381">
      <w:pPr>
        <w:rPr>
          <w:rFonts w:ascii="Arial Nova" w:hAnsi="Arial Nova"/>
          <w:sz w:val="18"/>
          <w:szCs w:val="18"/>
        </w:rPr>
      </w:pPr>
      <w:hyperlink r:id="rId47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https://www.healthline.com/nutrition/plantain-weed#_noHeaderPrefixedContent</w:t>
        </w:r>
      </w:hyperlink>
    </w:p>
    <w:p w14:paraId="48AC3272" w14:textId="746AB2DE" w:rsidR="00692381" w:rsidRDefault="00692381">
      <w:pPr>
        <w:rPr>
          <w:rFonts w:ascii="Arial Nova" w:hAnsi="Arial Nova"/>
          <w:sz w:val="18"/>
          <w:szCs w:val="18"/>
        </w:rPr>
      </w:pPr>
      <w:hyperlink r:id="rId48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https://www.britannica.com/plant/Poales</w:t>
        </w:r>
      </w:hyperlink>
    </w:p>
    <w:p w14:paraId="34D63258" w14:textId="304A088A" w:rsidR="00692381" w:rsidRDefault="00692381">
      <w:pPr>
        <w:rPr>
          <w:rFonts w:ascii="Arial Nova" w:hAnsi="Arial Nova"/>
          <w:sz w:val="18"/>
          <w:szCs w:val="18"/>
        </w:rPr>
      </w:pPr>
      <w:hyperlink r:id="rId49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https://plantura.garden/uk/herbs/chickweed/chickweed-overview</w:t>
        </w:r>
      </w:hyperlink>
    </w:p>
    <w:p w14:paraId="15C1F83A" w14:textId="6B92FC69" w:rsidR="00692381" w:rsidRDefault="00692381">
      <w:pPr>
        <w:rPr>
          <w:rFonts w:ascii="Arial Nova" w:hAnsi="Arial Nova"/>
          <w:sz w:val="18"/>
          <w:szCs w:val="18"/>
        </w:rPr>
      </w:pPr>
      <w:hyperlink r:id="rId50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https://www.wildlifetrusts.org/wildlife-explorer/grasses-sedges-and-rushes/quaking-grass</w:t>
        </w:r>
      </w:hyperlink>
    </w:p>
    <w:p w14:paraId="421DE064" w14:textId="36FCF6BE" w:rsidR="00692381" w:rsidRDefault="00692381">
      <w:pPr>
        <w:rPr>
          <w:rFonts w:ascii="Arial Nova" w:hAnsi="Arial Nova"/>
          <w:sz w:val="18"/>
          <w:szCs w:val="18"/>
        </w:rPr>
      </w:pPr>
      <w:hyperlink r:id="rId51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https://www.eurekalert.org/news-releases/781932</w:t>
        </w:r>
      </w:hyperlink>
    </w:p>
    <w:p w14:paraId="646AC2E8" w14:textId="423F88F0" w:rsidR="00692381" w:rsidRDefault="00692381">
      <w:pPr>
        <w:rPr>
          <w:rFonts w:ascii="Arial Nova" w:hAnsi="Arial Nova"/>
          <w:sz w:val="18"/>
          <w:szCs w:val="18"/>
        </w:rPr>
      </w:pPr>
      <w:hyperlink r:id="rId52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https://www.teagasc.ie/crops/crops/break-crops/beans/</w:t>
        </w:r>
      </w:hyperlink>
    </w:p>
    <w:p w14:paraId="1D44D1EC" w14:textId="31A0E3CB" w:rsidR="00692381" w:rsidRDefault="00692381">
      <w:pPr>
        <w:rPr>
          <w:rFonts w:ascii="Arial Nova" w:hAnsi="Arial Nova"/>
          <w:sz w:val="18"/>
          <w:szCs w:val="18"/>
        </w:rPr>
      </w:pPr>
      <w:hyperlink r:id="rId53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https://www.etsy.com/ie/listing/500647554/chicory-flower-seedscichorium</w:t>
        </w:r>
      </w:hyperlink>
    </w:p>
    <w:p w14:paraId="523A2AB2" w14:textId="6096EDB9" w:rsidR="00692381" w:rsidRDefault="00692381">
      <w:pPr>
        <w:rPr>
          <w:rFonts w:ascii="Arial Nova" w:hAnsi="Arial Nova"/>
          <w:sz w:val="18"/>
          <w:szCs w:val="18"/>
        </w:rPr>
      </w:pPr>
      <w:hyperlink r:id="rId54" w:history="1">
        <w:r w:rsidRPr="004A7A05">
          <w:rPr>
            <w:rStyle w:val="Hyperlink"/>
            <w:rFonts w:ascii="Arial Nova" w:hAnsi="Arial Nova"/>
            <w:sz w:val="18"/>
            <w:szCs w:val="18"/>
          </w:rPr>
          <w:t>https://www.cropscience.bayer.ru/uploads/s1/attachment/5c74eba24bb4a.jpeg</w:t>
        </w:r>
      </w:hyperlink>
    </w:p>
    <w:p w14:paraId="60F6488B" w14:textId="77777777" w:rsidR="00692381" w:rsidRDefault="00692381"/>
    <w:sectPr w:rsidR="00692381" w:rsidSect="00B82B04">
      <w:head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CCCA4" w14:textId="77777777" w:rsidR="00E92780" w:rsidRDefault="00E92780" w:rsidP="00EA077C">
      <w:pPr>
        <w:spacing w:after="0" w:line="240" w:lineRule="auto"/>
      </w:pPr>
      <w:r>
        <w:separator/>
      </w:r>
    </w:p>
  </w:endnote>
  <w:endnote w:type="continuationSeparator" w:id="0">
    <w:p w14:paraId="00CF4CAA" w14:textId="77777777" w:rsidR="00E92780" w:rsidRDefault="00E92780" w:rsidP="00EA0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4011F" w14:textId="77777777" w:rsidR="00E92780" w:rsidRDefault="00E92780" w:rsidP="00EA077C">
      <w:pPr>
        <w:spacing w:after="0" w:line="240" w:lineRule="auto"/>
      </w:pPr>
      <w:r>
        <w:separator/>
      </w:r>
    </w:p>
  </w:footnote>
  <w:footnote w:type="continuationSeparator" w:id="0">
    <w:p w14:paraId="58F427A9" w14:textId="77777777" w:rsidR="00E92780" w:rsidRDefault="00E92780" w:rsidP="00EA0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3E4E" w14:textId="59E99FC8" w:rsidR="00EA077C" w:rsidRPr="00EA077C" w:rsidRDefault="000A763A">
    <w:pPr>
      <w:pStyle w:val="Header"/>
      <w:rPr>
        <w:rFonts w:ascii="Arial Nova" w:hAnsi="Arial Nova"/>
        <w:sz w:val="24"/>
        <w:szCs w:val="24"/>
      </w:rPr>
    </w:pPr>
    <w:r>
      <w:rPr>
        <w:rFonts w:ascii="Arial Nova" w:hAnsi="Arial Nova"/>
        <w:sz w:val="24"/>
        <w:szCs w:val="24"/>
      </w:rPr>
      <w:t>Plant Identification Flashcards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77C"/>
    <w:rsid w:val="00062CF0"/>
    <w:rsid w:val="000A763A"/>
    <w:rsid w:val="001A44BC"/>
    <w:rsid w:val="002379CE"/>
    <w:rsid w:val="003D7E2A"/>
    <w:rsid w:val="005B711D"/>
    <w:rsid w:val="005D34D9"/>
    <w:rsid w:val="005F73D2"/>
    <w:rsid w:val="00692381"/>
    <w:rsid w:val="00731C30"/>
    <w:rsid w:val="00781BD2"/>
    <w:rsid w:val="007E6D2C"/>
    <w:rsid w:val="00B82700"/>
    <w:rsid w:val="00B82B04"/>
    <w:rsid w:val="00BE2A48"/>
    <w:rsid w:val="00C14934"/>
    <w:rsid w:val="00C925EA"/>
    <w:rsid w:val="00DA0CF2"/>
    <w:rsid w:val="00E36C6A"/>
    <w:rsid w:val="00E92780"/>
    <w:rsid w:val="00EA077C"/>
    <w:rsid w:val="00F10C8D"/>
    <w:rsid w:val="00F43C2B"/>
    <w:rsid w:val="00F5514D"/>
    <w:rsid w:val="00FF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C461E"/>
  <w15:chartTrackingRefBased/>
  <w15:docId w15:val="{8654D8F7-9E33-4ED4-9AE0-A0760A3E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0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0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77C"/>
  </w:style>
  <w:style w:type="paragraph" w:styleId="Footer">
    <w:name w:val="footer"/>
    <w:basedOn w:val="Normal"/>
    <w:link w:val="FooterChar"/>
    <w:uiPriority w:val="99"/>
    <w:unhideWhenUsed/>
    <w:rsid w:val="00EA0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77C"/>
  </w:style>
  <w:style w:type="character" w:styleId="Hyperlink">
    <w:name w:val="Hyperlink"/>
    <w:basedOn w:val="DefaultParagraphFont"/>
    <w:uiPriority w:val="99"/>
    <w:unhideWhenUsed/>
    <w:rsid w:val="006923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3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naturespot.org.uk/species/silverweed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hyperlink" Target="http://www.healthline.com/nutrition/hawthorn-berry-benefits" TargetMode="External"/><Relationship Id="rId47" Type="http://schemas.openxmlformats.org/officeDocument/2006/relationships/hyperlink" Target="https://www.healthline.com/nutrition/plantain-weed#_noHeaderPrefixedContent" TargetMode="External"/><Relationship Id="rId50" Type="http://schemas.openxmlformats.org/officeDocument/2006/relationships/hyperlink" Target="https://www.wildlifetrusts.org/wildlife-explorer/grasses-sedges-and-rushes/quaking-grass" TargetMode="External"/><Relationship Id="rId55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https://www.notcutts.co.uk/garden-advice/problems-pests/charlock/" TargetMode="External"/><Relationship Id="rId46" Type="http://schemas.openxmlformats.org/officeDocument/2006/relationships/hyperlink" Target="https://www.illinoiswildflowers.info/grasses/plants/mdw_fescue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yperlink" Target="http://www.irishexaminer.com/opinion/columnists/arid-20405734.html" TargetMode="External"/><Relationship Id="rId54" Type="http://schemas.openxmlformats.org/officeDocument/2006/relationships/hyperlink" Target="https://www.cropscience.bayer.ru/uploads/s1/attachment/5c74eba24bb4a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yperlink" Target="http://www.medicalnewstoday.com/articles/277432" TargetMode="External"/><Relationship Id="rId40" Type="http://schemas.openxmlformats.org/officeDocument/2006/relationships/hyperlink" Target="http://www.flowerpotman.com/garden-pest-control/how-to-clear-bramble/" TargetMode="External"/><Relationship Id="rId45" Type="http://schemas.openxmlformats.org/officeDocument/2006/relationships/hyperlink" Target="https://www.irishwildflowers.ie/pages-grasses/g-26.html" TargetMode="External"/><Relationship Id="rId53" Type="http://schemas.openxmlformats.org/officeDocument/2006/relationships/hyperlink" Target="https://www.etsy.com/ie/listing/500647554/chicory-flower-seedscichoriu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yperlink" Target="https://gardenerspath.com/plants/vegetables/grow-sugar-beets/" TargetMode="External"/><Relationship Id="rId49" Type="http://schemas.openxmlformats.org/officeDocument/2006/relationships/hyperlink" Target="https://plantura.garden/uk/herbs/chickweed/chickweed-overview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hyperlink" Target="http://www.naturespot.org.uk/species/groundsel" TargetMode="External"/><Relationship Id="rId52" Type="http://schemas.openxmlformats.org/officeDocument/2006/relationships/hyperlink" Target="https://www.teagasc.ie/crops/crops/break-crops/bean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www.wildwalks-southwest.co.uk/wild-food-common-vetch/" TargetMode="External"/><Relationship Id="rId48" Type="http://schemas.openxmlformats.org/officeDocument/2006/relationships/hyperlink" Target="https://www.britannica.com/plant/Poales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www.eurekalert.org/news-releases/781932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 Haugh</dc:creator>
  <cp:keywords/>
  <dc:description/>
  <cp:lastModifiedBy>Cáit Healy</cp:lastModifiedBy>
  <cp:revision>3</cp:revision>
  <cp:lastPrinted>2021-06-25T18:22:00Z</cp:lastPrinted>
  <dcterms:created xsi:type="dcterms:W3CDTF">2023-01-27T10:45:00Z</dcterms:created>
  <dcterms:modified xsi:type="dcterms:W3CDTF">2023-01-27T11:29:00Z</dcterms:modified>
</cp:coreProperties>
</file>